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C6" w:rsidRDefault="001D7B68" w:rsidP="001D7B68">
      <w:pPr>
        <w:jc w:val="both"/>
      </w:pPr>
      <w:r>
        <w:t>Na temelju čl. 3. st. 1. Opće uredbe o zaštiti podat</w:t>
      </w:r>
      <w:r w:rsidR="00E109E1">
        <w:t>aka (EU) 2016/679 i članka 58</w:t>
      </w:r>
      <w:r w:rsidR="007001E5">
        <w:t xml:space="preserve">. </w:t>
      </w:r>
      <w:r>
        <w:t xml:space="preserve">Statuta </w:t>
      </w:r>
      <w:r w:rsidR="000471F0">
        <w:t>Osnovne škole</w:t>
      </w:r>
      <w:r w:rsidR="00D438C6">
        <w:t xml:space="preserve"> </w:t>
      </w:r>
      <w:r w:rsidR="00E109E1">
        <w:t>„Bol“</w:t>
      </w:r>
      <w:r w:rsidR="007001E5">
        <w:t xml:space="preserve"> </w:t>
      </w:r>
      <w:r>
        <w:t xml:space="preserve">, </w:t>
      </w:r>
      <w:r w:rsidR="000471F0">
        <w:t>Školski odbor</w:t>
      </w:r>
      <w:r>
        <w:t xml:space="preserve"> na sje</w:t>
      </w:r>
      <w:r w:rsidR="00991DEC">
        <w:t>dnici održanoj dana  25.5.</w:t>
      </w:r>
      <w:r w:rsidR="00E109E1">
        <w:t>2018.godine</w:t>
      </w:r>
      <w:r>
        <w:t xml:space="preserve"> donosi </w:t>
      </w:r>
      <w:r w:rsidR="00D438C6">
        <w:t xml:space="preserve"> </w:t>
      </w:r>
      <w:r>
        <w:t xml:space="preserve"> </w:t>
      </w:r>
    </w:p>
    <w:p w:rsidR="00D438C6" w:rsidRDefault="00D438C6" w:rsidP="00D438C6"/>
    <w:p w:rsidR="004F6E77" w:rsidRDefault="004F6E77"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4F6E77" w:rsidRDefault="004F6E77" w:rsidP="00576994">
      <w:pPr>
        <w:jc w:val="both"/>
        <w:rPr>
          <w:b/>
        </w:rPr>
      </w:pPr>
    </w:p>
    <w:p w:rsidR="00D438C6" w:rsidRPr="004F6E77" w:rsidRDefault="004D490F" w:rsidP="004F6E77">
      <w:pPr>
        <w:jc w:val="center"/>
      </w:pPr>
      <w:r w:rsidRPr="004D490F">
        <w:t xml:space="preserve">Članak </w:t>
      </w:r>
      <w:r w:rsidR="00D438C6" w:rsidRPr="004D490F">
        <w:t>1</w:t>
      </w:r>
      <w:r w:rsidRPr="004D490F">
        <w:t>.</w:t>
      </w: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rsidR="001F113B">
        <w:t xml:space="preserve"> „Bol“ </w:t>
      </w:r>
      <w:r w:rsidR="007001E5">
        <w:t>(</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 xml:space="preserve">i podataka </w:t>
      </w:r>
      <w:r w:rsidR="00E109E1">
        <w:t>(EU) 2016/679 (dalje u tekstu: O</w:t>
      </w:r>
      <w:r w:rsidR="003E5C14">
        <w:t>pća uredba).</w:t>
      </w:r>
    </w:p>
    <w:p w:rsidR="005A0A03" w:rsidRDefault="005A0A03" w:rsidP="0081218C">
      <w:pPr>
        <w:jc w:val="both"/>
      </w:pPr>
    </w:p>
    <w:p w:rsidR="005A0A03" w:rsidRDefault="005A0A03" w:rsidP="004F6E77">
      <w:pPr>
        <w:jc w:val="center"/>
      </w:pPr>
      <w:r>
        <w:t>Članak 2.</w:t>
      </w: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4F6E77">
      <w:pPr>
        <w:jc w:val="center"/>
      </w:pPr>
      <w:r>
        <w:t>Članak 3.</w:t>
      </w: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1B46A6" w:rsidRDefault="001B46A6" w:rsidP="005A0A03">
      <w:pPr>
        <w:jc w:val="both"/>
      </w:pP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4F6E77">
      <w:pPr>
        <w:jc w:val="center"/>
      </w:pPr>
      <w:r>
        <w:t>Članak 4.</w:t>
      </w: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1B46A6" w:rsidRDefault="001B46A6"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4F6E77">
      <w:pPr>
        <w:jc w:val="center"/>
      </w:pPr>
      <w:r>
        <w:t>Članak 5.</w:t>
      </w: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4F6E77" w:rsidRDefault="00724D65" w:rsidP="004F6E77">
      <w:pPr>
        <w:pStyle w:val="Odlomakpopisa"/>
        <w:numPr>
          <w:ilvl w:val="0"/>
          <w:numId w:val="8"/>
        </w:numPr>
        <w:jc w:val="both"/>
      </w:pPr>
      <w:r>
        <w:t xml:space="preserve">da je obrada nužna za izvršavanje zadaće od javnog interesa ili pri </w:t>
      </w:r>
      <w:r w:rsidR="00DF0BF1">
        <w:t>izvršavanju javnih ovlasti Škole</w:t>
      </w:r>
    </w:p>
    <w:p w:rsidR="004F6E77"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center"/>
      </w:pPr>
      <w:r>
        <w:lastRenderedPageBreak/>
        <w:t>Članak 6.</w:t>
      </w: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4F6E77" w:rsidRDefault="004F6E77"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4F6E77" w:rsidRPr="00DF0BF1" w:rsidRDefault="004F6E77" w:rsidP="00DF0BF1">
      <w:pPr>
        <w:jc w:val="both"/>
      </w:pPr>
    </w:p>
    <w:p w:rsidR="00DF0BF1" w:rsidRDefault="004B0E17" w:rsidP="004B0E17">
      <w:pPr>
        <w:jc w:val="center"/>
      </w:pPr>
      <w:r>
        <w:t>Članak 9.</w:t>
      </w:r>
    </w:p>
    <w:p w:rsidR="00DF0BF1" w:rsidRPr="00DF0BF1" w:rsidRDefault="00DF0BF1" w:rsidP="00DF0BF1">
      <w:pPr>
        <w:jc w:val="both"/>
      </w:pPr>
      <w:r w:rsidRPr="00DF0BF1">
        <w:t xml:space="preserve">Škola informacije pružene u skladu s čl. </w:t>
      </w:r>
      <w:r w:rsidR="006C2C9D">
        <w:t>8.</w:t>
      </w:r>
      <w:r w:rsidRPr="00DF0BF1">
        <w:t xml:space="preserve">  pruža bez naknade. 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4B0E17">
      <w:pPr>
        <w:jc w:val="center"/>
      </w:pPr>
      <w:r w:rsidRPr="00DF0BF1">
        <w:lastRenderedPageBreak/>
        <w:t>Članak 10.</w:t>
      </w: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osobni podaci o redovitim učenicima</w:t>
      </w:r>
      <w:r w:rsidR="00B53851">
        <w:t xml:space="preserve"> i njihovim roditeljima</w:t>
      </w:r>
      <w:r w:rsidR="00AC06D3">
        <w:t>/skrbnicima</w:t>
      </w:r>
      <w:r>
        <w:t xml:space="preserve">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B53851" w:rsidP="00DF0BF1">
      <w:pPr>
        <w:pStyle w:val="Odlomakpopisa"/>
        <w:numPr>
          <w:ilvl w:val="0"/>
          <w:numId w:val="10"/>
        </w:numPr>
        <w:jc w:val="both"/>
      </w:pPr>
      <w:r>
        <w:t xml:space="preserve">osobni podaci o </w:t>
      </w:r>
      <w:r w:rsidR="00377ED5">
        <w:t xml:space="preserve">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CE58F0" w:rsidRDefault="00CE58F0" w:rsidP="00DF0BF1">
      <w:pPr>
        <w:pStyle w:val="Odlomakpopisa"/>
        <w:numPr>
          <w:ilvl w:val="0"/>
          <w:numId w:val="10"/>
        </w:numPr>
        <w:jc w:val="both"/>
      </w:pPr>
      <w:r>
        <w:t>osobni podaci o kandidatima na stručnom osposobljavanju</w:t>
      </w:r>
      <w:r w:rsidR="00D802BC">
        <w:t xml:space="preserve">, pripravnicima i </w:t>
      </w:r>
      <w:r w:rsidR="00046E0C">
        <w:t>volonterima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4F6E77" w:rsidRDefault="004F6E77" w:rsidP="00377ED5">
      <w:pPr>
        <w:jc w:val="both"/>
      </w:pPr>
    </w:p>
    <w:p w:rsidR="004F6E77" w:rsidRDefault="004F6E77" w:rsidP="00377ED5">
      <w:pPr>
        <w:jc w:val="both"/>
      </w:pPr>
    </w:p>
    <w:p w:rsidR="00576994" w:rsidRPr="001B46A6" w:rsidRDefault="00DF0BF1" w:rsidP="008E6C69">
      <w:pPr>
        <w:jc w:val="both"/>
      </w:pPr>
      <w:r>
        <w:t xml:space="preserve"> </w:t>
      </w:r>
      <w:r w:rsidR="006C2C9D">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0471F0" w:rsidRDefault="008F7A25" w:rsidP="00576994">
      <w:pPr>
        <w:jc w:val="both"/>
      </w:pPr>
      <w:r>
        <w:t>Ravnatelj Škole</w:t>
      </w:r>
      <w:r w:rsidR="000471F0">
        <w:t xml:space="preserve">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1B46A6" w:rsidRDefault="00FB3601" w:rsidP="00576994">
      <w:pPr>
        <w:jc w:val="both"/>
      </w:pPr>
      <w:r>
        <w:t xml:space="preserve">Službenik za zaštitu podataka </w:t>
      </w:r>
      <w:r w:rsidR="001B46A6">
        <w:t xml:space="preserve"> mora imati  stručne  kvalifikacije i znanje o pravu i pra</w:t>
      </w:r>
      <w:r w:rsidR="009942E6">
        <w:t>ksama u području zaštite osobnih</w:t>
      </w:r>
      <w:r w:rsidR="001B46A6">
        <w:t xml:space="preserve"> podataka. </w:t>
      </w:r>
    </w:p>
    <w:p w:rsidR="001B46A6" w:rsidRDefault="001B46A6" w:rsidP="00576994">
      <w:pPr>
        <w:jc w:val="both"/>
      </w:pPr>
    </w:p>
    <w:p w:rsidR="004F6E77" w:rsidRDefault="004F6E77" w:rsidP="004F6E77">
      <w:pPr>
        <w:jc w:val="both"/>
      </w:pPr>
      <w:r>
        <w:t xml:space="preserve">Službenik za zaštitu podataka može se imenovati  iz redova zaposlenika Škole, ali to može biti i </w:t>
      </w:r>
      <w:r w:rsidR="003D37FF">
        <w:t xml:space="preserve">druga pravna osoba ili </w:t>
      </w:r>
      <w:r>
        <w:t xml:space="preserve">osoba koja nije u radnom odnosu u Školi. </w:t>
      </w:r>
    </w:p>
    <w:p w:rsidR="004F6E77" w:rsidRDefault="004F6E77" w:rsidP="00576994">
      <w:pPr>
        <w:jc w:val="both"/>
      </w:pPr>
    </w:p>
    <w:p w:rsidR="004F6E77" w:rsidRDefault="001B46A6" w:rsidP="00576994">
      <w:pPr>
        <w:jc w:val="both"/>
      </w:pPr>
      <w:r>
        <w:t>Službenik za zaštitu podataka ne smije biti u sukobu interesa.</w:t>
      </w:r>
    </w:p>
    <w:p w:rsidR="00E10B5D" w:rsidRDefault="00E10B5D" w:rsidP="008E6C69">
      <w:pPr>
        <w:jc w:val="both"/>
      </w:pP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lastRenderedPageBreak/>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6F5525" w:rsidRDefault="006F5525" w:rsidP="006F5525"/>
    <w:p w:rsidR="004F6E77" w:rsidRDefault="006C2C9D" w:rsidP="006F5525">
      <w:pPr>
        <w:jc w:val="center"/>
        <w:rPr>
          <w:b/>
        </w:rPr>
      </w:pPr>
      <w:r>
        <w:t>Članak 15</w:t>
      </w:r>
      <w:r w:rsidR="00497B63" w:rsidRPr="00497B63">
        <w:t>.</w:t>
      </w:r>
    </w:p>
    <w:p w:rsidR="00D438C6" w:rsidRDefault="00D438C6" w:rsidP="006F5525">
      <w:pPr>
        <w:jc w:val="both"/>
      </w:pPr>
      <w:r>
        <w:t xml:space="preserve">Da bi se izbjegao neovlašteni pristup osobnim podacima, podaci u pisanom obliku čuvaju se u registratorima, u zaključanim ormarima, a podaci u računalu zaštićuju se dodjeljivanjem korisničkog imena i lozinke koja je poznata </w:t>
      </w:r>
      <w:r w:rsidR="006C2C9D">
        <w:t xml:space="preserve">samo </w:t>
      </w:r>
      <w:r>
        <w:t xml:space="preserve">zaposlenicima </w:t>
      </w:r>
      <w:r w:rsidR="00CC5CC2">
        <w:t>zaduženim za obradu podataka</w:t>
      </w:r>
      <w:r>
        <w:t>, te se radi daljnje sigurnosti i tajnosti pohranjuju na prenos</w:t>
      </w:r>
      <w:r w:rsidR="00B658CD">
        <w:t>ive memorije</w:t>
      </w:r>
      <w:r>
        <w:t>.</w:t>
      </w:r>
    </w:p>
    <w:p w:rsidR="006F5525" w:rsidRPr="004F6E77" w:rsidRDefault="006F5525" w:rsidP="006F5525">
      <w:pPr>
        <w:rPr>
          <w:b/>
        </w:rPr>
      </w:pPr>
    </w:p>
    <w:p w:rsidR="004F6E77" w:rsidRDefault="006C2C9D" w:rsidP="006F5525">
      <w:pPr>
        <w:jc w:val="center"/>
      </w:pPr>
      <w:r>
        <w:t>Članak 16</w:t>
      </w:r>
      <w:r w:rsidR="00C1296B" w:rsidRPr="00C1296B">
        <w:t>.</w:t>
      </w:r>
    </w:p>
    <w:p w:rsidR="006F5525" w:rsidRDefault="00E911AD" w:rsidP="006F5525">
      <w:pPr>
        <w:jc w:val="both"/>
      </w:pPr>
      <w:r>
        <w:t xml:space="preserve">Škola će po potrebi, a posebice prilikom objave podataka koji bi se mogli pripisati određenom ispitaniku provoditi pseudonimizaciju kao jednu od tehničkih mjera zaštite osobnih podataka. </w:t>
      </w:r>
    </w:p>
    <w:p w:rsidR="006C2C9D" w:rsidRPr="004F6E77" w:rsidRDefault="00E911AD" w:rsidP="006F5525">
      <w:pPr>
        <w:jc w:val="both"/>
      </w:pPr>
      <w:r>
        <w:t xml:space="preserve"> </w:t>
      </w:r>
    </w:p>
    <w:p w:rsidR="00E911AD" w:rsidRDefault="00E911AD" w:rsidP="006F5525">
      <w:pPr>
        <w:jc w:val="center"/>
      </w:pPr>
      <w:r>
        <w:t>Članak 17.</w:t>
      </w:r>
    </w:p>
    <w:p w:rsidR="006F5525" w:rsidRDefault="00CC5CC2" w:rsidP="006F5525">
      <w:pPr>
        <w:jc w:val="both"/>
      </w:pPr>
      <w:r>
        <w:t xml:space="preserve">Osobe zadužene za obradu osobnih podataka </w:t>
      </w:r>
      <w:r w:rsidR="006C2C9D">
        <w:t>odgovorne su za zaštitu osobnih podataka</w:t>
      </w:r>
      <w:r w:rsidR="00D438C6">
        <w:t xml:space="preserve"> od slučajnog gubitka ili uništenja, od nedopuštenog pristupa ili nedopuštene promjene, nedopuštenog objavlj</w:t>
      </w:r>
      <w:r w:rsidR="006F5525">
        <w:t>ivanja i svake druge zlouporabe.</w:t>
      </w:r>
    </w:p>
    <w:p w:rsidR="00D438C6" w:rsidRDefault="00D438C6" w:rsidP="006F5525">
      <w:pPr>
        <w:jc w:val="both"/>
      </w:pPr>
      <w:r>
        <w:t xml:space="preserve"> </w:t>
      </w:r>
      <w:r w:rsidR="00034C46">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6F5525">
      <w:pPr>
        <w:jc w:val="center"/>
      </w:pPr>
      <w:r>
        <w:t>Članak 18.</w:t>
      </w:r>
    </w:p>
    <w:p w:rsidR="00E911AD" w:rsidRPr="00E911AD" w:rsidRDefault="00E911AD" w:rsidP="006F5525">
      <w:r w:rsidRPr="00E911AD">
        <w:t xml:space="preserve">Ovaj Pravilnik stupa na snagu </w:t>
      </w:r>
      <w:r w:rsidR="007001E5">
        <w:t xml:space="preserve">  </w:t>
      </w:r>
      <w:r w:rsidR="00A8656C">
        <w:t xml:space="preserve">i primjenjuje se </w:t>
      </w:r>
      <w:r w:rsidRPr="007001E5">
        <w:rPr>
          <w:color w:val="000000" w:themeColor="text1"/>
        </w:rPr>
        <w:t>danom objave</w:t>
      </w:r>
      <w:r w:rsidR="006F5525">
        <w:rPr>
          <w:color w:val="000000" w:themeColor="text1"/>
        </w:rPr>
        <w:t xml:space="preserve"> </w:t>
      </w:r>
      <w:r w:rsidR="00145CC8">
        <w:rPr>
          <w:color w:val="000000" w:themeColor="text1"/>
        </w:rPr>
        <w:t>na oglasnoj ploči  i web stranicama Škole.</w:t>
      </w:r>
    </w:p>
    <w:p w:rsidR="00145CC8" w:rsidRDefault="00145CC8" w:rsidP="00E911AD">
      <w:pPr>
        <w:pStyle w:val="StandardWeb"/>
        <w:jc w:val="center"/>
        <w:rPr>
          <w:rFonts w:cs="Arial"/>
          <w:color w:val="000000"/>
        </w:rPr>
      </w:pP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sidR="006404E5">
        <w:rPr>
          <w:rFonts w:cs="Arial"/>
          <w:color w:val="000000"/>
        </w:rPr>
        <w:t>Predsjednica</w:t>
      </w:r>
      <w:r w:rsidRPr="00E911AD">
        <w:rPr>
          <w:rFonts w:cs="Arial"/>
          <w:color w:val="000000"/>
        </w:rPr>
        <w:t xml:space="preserve">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7001E5">
        <w:rPr>
          <w:rFonts w:cs="Arial"/>
          <w:color w:val="000000"/>
        </w:rPr>
        <w:t xml:space="preserve">      </w:t>
      </w:r>
      <w:r w:rsidR="00145CC8">
        <w:rPr>
          <w:rFonts w:cs="Arial"/>
          <w:color w:val="000000"/>
        </w:rPr>
        <w:t>Sanja Piskulić</w:t>
      </w:r>
    </w:p>
    <w:p w:rsidR="00E911AD" w:rsidRDefault="00E911AD" w:rsidP="00E911AD">
      <w:pPr>
        <w:pStyle w:val="StandardWeb"/>
        <w:spacing w:after="0" w:afterAutospacing="0"/>
        <w:jc w:val="center"/>
        <w:rPr>
          <w:rFonts w:cs="Arial"/>
          <w:color w:val="000000"/>
        </w:rPr>
      </w:pPr>
    </w:p>
    <w:p w:rsidR="00D438C6" w:rsidRDefault="00E911AD" w:rsidP="006F5525">
      <w:pPr>
        <w:pStyle w:val="StandardWeb"/>
        <w:spacing w:after="0" w:afterAutospacing="0"/>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BB27D3">
        <w:rPr>
          <w:rFonts w:cs="Arial"/>
          <w:color w:val="000000" w:themeColor="text1"/>
        </w:rPr>
        <w:t>25.5.</w:t>
      </w:r>
      <w:r w:rsidR="007001E5" w:rsidRPr="006F5525">
        <w:rPr>
          <w:rFonts w:cs="Arial"/>
          <w:color w:val="000000" w:themeColor="text1"/>
        </w:rPr>
        <w:t xml:space="preserve"> 2018.</w:t>
      </w:r>
      <w:r w:rsidR="007001E5" w:rsidRPr="007001E5">
        <w:rPr>
          <w:rFonts w:cs="Arial"/>
          <w:color w:val="FF0000"/>
        </w:rPr>
        <w:t xml:space="preserve"> </w:t>
      </w:r>
      <w:r w:rsidR="006F5525">
        <w:rPr>
          <w:rFonts w:cs="Arial"/>
        </w:rPr>
        <w:t>godine.</w:t>
      </w:r>
    </w:p>
    <w:p w:rsidR="00145CC8" w:rsidRDefault="00145CC8" w:rsidP="00E911AD">
      <w:pPr>
        <w:pStyle w:val="StandardWeb"/>
        <w:spacing w:after="0" w:afterAutospacing="0"/>
        <w:jc w:val="both"/>
        <w:rPr>
          <w:rFonts w:cs="Arial"/>
        </w:rPr>
      </w:pP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6F5525">
        <w:rPr>
          <w:rFonts w:cs="Arial"/>
        </w:rPr>
        <w:t>:</w:t>
      </w:r>
    </w:p>
    <w:p w:rsidR="00E911AD" w:rsidRPr="00145CC8" w:rsidRDefault="00E911AD" w:rsidP="00145CC8">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45CC8">
        <w:rPr>
          <w:rFonts w:cs="Arial"/>
        </w:rPr>
        <w:t xml:space="preserve">          Davor Bučević,prof.</w:t>
      </w:r>
    </w:p>
    <w:p w:rsidR="00E911AD" w:rsidRDefault="00E911AD" w:rsidP="00E911AD">
      <w:pPr>
        <w:pStyle w:val="StandardWeb"/>
        <w:spacing w:before="0" w:beforeAutospacing="0" w:after="0" w:afterAutospacing="0"/>
      </w:pPr>
      <w:r>
        <w:t>KLASA:</w:t>
      </w:r>
      <w:r w:rsidR="00543AA1">
        <w:t xml:space="preserve"> 011-04</w:t>
      </w:r>
      <w:r w:rsidR="007001E5">
        <w:t>/18-01/</w:t>
      </w:r>
      <w:r w:rsidR="008F3B71">
        <w:t>02</w:t>
      </w:r>
    </w:p>
    <w:p w:rsidR="00E911AD" w:rsidRDefault="00E911AD" w:rsidP="00E911AD">
      <w:pPr>
        <w:pStyle w:val="StandardWeb"/>
        <w:spacing w:before="0" w:beforeAutospacing="0" w:after="0" w:afterAutospacing="0"/>
      </w:pPr>
      <w:r>
        <w:t>URBROJ:</w:t>
      </w:r>
      <w:r w:rsidR="00BD678D">
        <w:t>2181-44-02</w:t>
      </w:r>
      <w:r w:rsidR="007001E5">
        <w:t>-18-01</w:t>
      </w:r>
    </w:p>
    <w:p w:rsidR="00CB6F97" w:rsidRDefault="00AB3E3F" w:rsidP="00E911AD">
      <w:pPr>
        <w:pStyle w:val="StandardWeb"/>
        <w:spacing w:before="0" w:beforeAutospacing="0" w:after="0" w:afterAutospacing="0"/>
      </w:pPr>
      <w:r>
        <w:t>Split</w:t>
      </w:r>
      <w:r w:rsidR="007001E5">
        <w:t xml:space="preserve">, </w:t>
      </w:r>
      <w:r w:rsidR="008F3B71">
        <w:t xml:space="preserve"> 25.5.</w:t>
      </w:r>
      <w:r>
        <w:t>2018.</w:t>
      </w:r>
      <w:r w:rsidR="007001E5">
        <w:t xml:space="preserve">   </w:t>
      </w:r>
      <w:r w:rsidR="00CB6F97">
        <w:tab/>
      </w:r>
      <w:r w:rsidR="00CB6F97">
        <w:tab/>
      </w:r>
      <w:r w:rsidR="00CB6F97">
        <w:tab/>
      </w:r>
      <w:r w:rsidR="00CB6F97">
        <w:tab/>
      </w:r>
      <w:r w:rsidR="00E911AD">
        <w:t xml:space="preserve"> </w:t>
      </w:r>
    </w:p>
    <w:sectPr w:rsidR="00CB6F97" w:rsidSect="004F6E77">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E4" w:rsidRDefault="00170BE4" w:rsidP="00094E33">
      <w:r>
        <w:separator/>
      </w:r>
    </w:p>
  </w:endnote>
  <w:endnote w:type="continuationSeparator" w:id="0">
    <w:p w:rsidR="00170BE4" w:rsidRDefault="00170BE4" w:rsidP="0009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33" w:rsidRDefault="00094E3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33" w:rsidRDefault="00094E33">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33" w:rsidRDefault="00094E3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E4" w:rsidRDefault="00170BE4" w:rsidP="00094E33">
      <w:r>
        <w:separator/>
      </w:r>
    </w:p>
  </w:footnote>
  <w:footnote w:type="continuationSeparator" w:id="0">
    <w:p w:rsidR="00170BE4" w:rsidRDefault="00170BE4" w:rsidP="0009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33" w:rsidRDefault="00094E3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5876"/>
      <w:docPartObj>
        <w:docPartGallery w:val="Page Numbers (Top of Page)"/>
        <w:docPartUnique/>
      </w:docPartObj>
    </w:sdtPr>
    <w:sdtContent>
      <w:p w:rsidR="00094E33" w:rsidRDefault="00094E33">
        <w:pPr>
          <w:pStyle w:val="Zaglavlje"/>
          <w:jc w:val="right"/>
        </w:pPr>
        <w:fldSimple w:instr=" PAGE   \* MERGEFORMAT ">
          <w:r>
            <w:rPr>
              <w:noProof/>
            </w:rPr>
            <w:t>1</w:t>
          </w:r>
        </w:fldSimple>
      </w:p>
    </w:sdtContent>
  </w:sdt>
  <w:p w:rsidR="00094E33" w:rsidRDefault="00094E33">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33" w:rsidRDefault="00094E3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7A55F0"/>
    <w:rsid w:val="000163E1"/>
    <w:rsid w:val="00032B14"/>
    <w:rsid w:val="00034C46"/>
    <w:rsid w:val="00046E0C"/>
    <w:rsid w:val="000471F0"/>
    <w:rsid w:val="00084452"/>
    <w:rsid w:val="00094E33"/>
    <w:rsid w:val="000F7E25"/>
    <w:rsid w:val="00143C1B"/>
    <w:rsid w:val="00145CC8"/>
    <w:rsid w:val="00155F90"/>
    <w:rsid w:val="00170BE4"/>
    <w:rsid w:val="001825A6"/>
    <w:rsid w:val="001B46A6"/>
    <w:rsid w:val="001D7B68"/>
    <w:rsid w:val="001F113B"/>
    <w:rsid w:val="00200073"/>
    <w:rsid w:val="00204948"/>
    <w:rsid w:val="00245FE7"/>
    <w:rsid w:val="003766BC"/>
    <w:rsid w:val="00377ED5"/>
    <w:rsid w:val="003D37FF"/>
    <w:rsid w:val="003E5C14"/>
    <w:rsid w:val="00471DDC"/>
    <w:rsid w:val="00476F92"/>
    <w:rsid w:val="00497B63"/>
    <w:rsid w:val="004B0E17"/>
    <w:rsid w:val="004B1D68"/>
    <w:rsid w:val="004D490F"/>
    <w:rsid w:val="004F55C8"/>
    <w:rsid w:val="004F6E77"/>
    <w:rsid w:val="004F7D03"/>
    <w:rsid w:val="00543AA1"/>
    <w:rsid w:val="00576994"/>
    <w:rsid w:val="00594E96"/>
    <w:rsid w:val="005A0A03"/>
    <w:rsid w:val="005C33BC"/>
    <w:rsid w:val="006404E5"/>
    <w:rsid w:val="006C2C9D"/>
    <w:rsid w:val="006D4EB2"/>
    <w:rsid w:val="006E666C"/>
    <w:rsid w:val="006F5525"/>
    <w:rsid w:val="007001E5"/>
    <w:rsid w:val="00724D65"/>
    <w:rsid w:val="007561CF"/>
    <w:rsid w:val="007A55F0"/>
    <w:rsid w:val="0081218C"/>
    <w:rsid w:val="00821814"/>
    <w:rsid w:val="00894064"/>
    <w:rsid w:val="008A6F0E"/>
    <w:rsid w:val="008E6C69"/>
    <w:rsid w:val="008F3B71"/>
    <w:rsid w:val="008F7A25"/>
    <w:rsid w:val="00991DEC"/>
    <w:rsid w:val="009942E6"/>
    <w:rsid w:val="009D39BD"/>
    <w:rsid w:val="009F1561"/>
    <w:rsid w:val="009F4EB5"/>
    <w:rsid w:val="00A34868"/>
    <w:rsid w:val="00A62518"/>
    <w:rsid w:val="00A8656C"/>
    <w:rsid w:val="00AA3D98"/>
    <w:rsid w:val="00AB3E3F"/>
    <w:rsid w:val="00AB4261"/>
    <w:rsid w:val="00AB5FF5"/>
    <w:rsid w:val="00AC06D3"/>
    <w:rsid w:val="00AF32B2"/>
    <w:rsid w:val="00B06BA6"/>
    <w:rsid w:val="00B14B32"/>
    <w:rsid w:val="00B53851"/>
    <w:rsid w:val="00B658CD"/>
    <w:rsid w:val="00B71C6D"/>
    <w:rsid w:val="00BB27D3"/>
    <w:rsid w:val="00BD678D"/>
    <w:rsid w:val="00C1296B"/>
    <w:rsid w:val="00C256BD"/>
    <w:rsid w:val="00C726E7"/>
    <w:rsid w:val="00C7290D"/>
    <w:rsid w:val="00CB6F97"/>
    <w:rsid w:val="00CC026A"/>
    <w:rsid w:val="00CC5CC2"/>
    <w:rsid w:val="00CE58F0"/>
    <w:rsid w:val="00D438C6"/>
    <w:rsid w:val="00D802BC"/>
    <w:rsid w:val="00D82CF8"/>
    <w:rsid w:val="00DC1E4A"/>
    <w:rsid w:val="00DF018E"/>
    <w:rsid w:val="00DF0BF1"/>
    <w:rsid w:val="00E109E1"/>
    <w:rsid w:val="00E10B5D"/>
    <w:rsid w:val="00E307FB"/>
    <w:rsid w:val="00E911AD"/>
    <w:rsid w:val="00EB7883"/>
    <w:rsid w:val="00EC006A"/>
    <w:rsid w:val="00F10CF0"/>
    <w:rsid w:val="00F416FF"/>
    <w:rsid w:val="00F8665B"/>
    <w:rsid w:val="00F8755B"/>
    <w:rsid w:val="00FA43D7"/>
    <w:rsid w:val="00FB36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Zaglavlje">
    <w:name w:val="header"/>
    <w:basedOn w:val="Normal"/>
    <w:link w:val="ZaglavljeChar"/>
    <w:uiPriority w:val="99"/>
    <w:unhideWhenUsed/>
    <w:rsid w:val="00094E33"/>
    <w:pPr>
      <w:tabs>
        <w:tab w:val="center" w:pos="4536"/>
        <w:tab w:val="right" w:pos="9072"/>
      </w:tabs>
    </w:pPr>
  </w:style>
  <w:style w:type="character" w:customStyle="1" w:styleId="ZaglavljeChar">
    <w:name w:val="Zaglavlje Char"/>
    <w:basedOn w:val="Zadanifontodlomka"/>
    <w:link w:val="Zaglavlje"/>
    <w:uiPriority w:val="99"/>
    <w:rsid w:val="00094E33"/>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094E33"/>
    <w:pPr>
      <w:tabs>
        <w:tab w:val="center" w:pos="4536"/>
        <w:tab w:val="right" w:pos="9072"/>
      </w:tabs>
    </w:pPr>
  </w:style>
  <w:style w:type="character" w:customStyle="1" w:styleId="PodnojeChar">
    <w:name w:val="Podnožje Char"/>
    <w:basedOn w:val="Zadanifontodlomka"/>
    <w:link w:val="Podnoje"/>
    <w:uiPriority w:val="99"/>
    <w:semiHidden/>
    <w:rsid w:val="00094E33"/>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833B7-1E22-4737-BD4D-D5D508E6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1797</Words>
  <Characters>10243</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26</cp:revision>
  <cp:lastPrinted>2018-05-25T10:33:00Z</cp:lastPrinted>
  <dcterms:created xsi:type="dcterms:W3CDTF">2018-05-14T11:10:00Z</dcterms:created>
  <dcterms:modified xsi:type="dcterms:W3CDTF">2018-05-25T11:02:00Z</dcterms:modified>
</cp:coreProperties>
</file>